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E5" w:rsidRDefault="001B75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a"/>
        <w:tblW w:w="15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0"/>
        <w:gridCol w:w="8222"/>
        <w:gridCol w:w="1842"/>
        <w:gridCol w:w="1418"/>
      </w:tblGrid>
      <w:tr w:rsidR="006948F8" w:rsidTr="006948F8">
        <w:tc>
          <w:tcPr>
            <w:tcW w:w="15242" w:type="dxa"/>
            <w:gridSpan w:val="4"/>
          </w:tcPr>
          <w:p w:rsidR="006948F8" w:rsidRPr="006948F8" w:rsidRDefault="006948F8" w:rsidP="006948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5777B" w:rsidTr="006948F8">
        <w:tc>
          <w:tcPr>
            <w:tcW w:w="3760" w:type="dxa"/>
          </w:tcPr>
          <w:p w:rsidR="0075777B" w:rsidRPr="0075777B" w:rsidRDefault="0075777B" w:rsidP="00757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77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5777B" w:rsidRDefault="0075777B" w:rsidP="0075777B">
            <w:pPr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777B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8222" w:type="dxa"/>
          </w:tcPr>
          <w:p w:rsidR="0075777B" w:rsidRDefault="0075777B" w:rsidP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777B">
              <w:rPr>
                <w:rFonts w:ascii="Times New Roman" w:hAnsi="Times New Roman" w:cs="Times New Roman"/>
              </w:rPr>
              <w:t>Комплекс заданий для оценки компетенций</w:t>
            </w:r>
          </w:p>
        </w:tc>
        <w:tc>
          <w:tcPr>
            <w:tcW w:w="1842" w:type="dxa"/>
          </w:tcPr>
          <w:p w:rsidR="0075777B" w:rsidRDefault="0075777B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Ключи</w:t>
            </w:r>
            <w:r>
              <w:rPr>
                <w:rFonts w:ascii="Times" w:eastAsia="Times" w:hAnsi="Times" w:cs="Times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правильных</w:t>
            </w:r>
            <w:r>
              <w:rPr>
                <w:rFonts w:ascii="Times" w:eastAsia="Times" w:hAnsi="Times" w:cs="Times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ответов</w:t>
            </w:r>
          </w:p>
        </w:tc>
        <w:tc>
          <w:tcPr>
            <w:tcW w:w="1418" w:type="dxa"/>
          </w:tcPr>
          <w:p w:rsidR="0075777B" w:rsidRDefault="0075777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Критерии оценки</w:t>
            </w:r>
          </w:p>
          <w:p w:rsidR="0075777B" w:rsidRDefault="0075777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баллах</w:t>
            </w:r>
          </w:p>
        </w:tc>
      </w:tr>
      <w:tr w:rsidR="0075777B" w:rsidTr="006948F8">
        <w:tc>
          <w:tcPr>
            <w:tcW w:w="15242" w:type="dxa"/>
            <w:gridSpan w:val="4"/>
          </w:tcPr>
          <w:p w:rsidR="0075777B" w:rsidRPr="006948F8" w:rsidRDefault="006948F8" w:rsidP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</w:t>
            </w:r>
            <w:r w:rsidR="0075777B"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  <w:r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(Б</w:t>
            </w:r>
            <w:proofErr w:type="gramStart"/>
            <w:r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694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.Б.12)</w:t>
            </w:r>
          </w:p>
        </w:tc>
      </w:tr>
      <w:tr w:rsidR="0075777B" w:rsidTr="006948F8">
        <w:tc>
          <w:tcPr>
            <w:tcW w:w="3760" w:type="dxa"/>
            <w:vMerge w:val="restart"/>
          </w:tcPr>
          <w:p w:rsidR="0075777B" w:rsidRDefault="0075777B">
            <w:pPr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-7.1.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Выбирает здоровье 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деятельности. 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ИУК -7.2.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-7.3.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-7.4.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Знать: 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принципы, приёмы и методы, содействующие формированию осмысленного отношения к своему здоровью (ИУК-7.1);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систему знаний о культуре здоровья и мерах профилактики различных заболеваний (ИУК-7.2);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функциональные возможности различных систем организма (сердечно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осудистой, дыхательной, мышечной)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(УИК-7.3);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методики и технологии по организации здорового образа жизни (УИК -7. 4). 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здоровье сберегающие технологии с учетом физиологических способностей организма и реализовать их в профессиональной деятельности (УИК -7.1);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оптимально сочетать и использовать физическую и умственную нагрузку в достижении планируемых результатов (УИК -7.2);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 реализовывать знания, умения и навыки для поддержания оптимального уровня физической подготовленности (УИК-7.3);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применять методы и средства оздоровления в различных жизненных ситуациях и в профессиональной деятельности (УИК-7.4).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информацией по организации оптимальной двигательной активности (УИК-7.1);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знаниями и способами планирования своего рабочего и свободного времени в обеспечении работоспособности (УИК-7.2);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основными методами и приемами сохранения, коррекции и укрепления здоровья (УИК 7.3);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здоровье сберегающими компетенциями, позволяющими самостоятельно и эффективно решать задачи здорового образа жизни (УИК -7. 4).</w:t>
            </w: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 основные составляющие здорового образа жизни: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Двигательная активность,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Отпуск раз в три года,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Отказ от вредных привычек,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Работа без выходных,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Соблюдение правил личной гигиены.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В, Д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Выберите правильные варианты ответа.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ли жизненный индекс женщины весом 56 кг нормативным значениям, если ее жизненная емкость легких равна 3192 мл?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да,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нет.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пробы, используемые  для оценки функционального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Экскурсия грудной клетки,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Лестничная проба,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Одномоментная проба,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-тест,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Проба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Ромберга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главные признаки рекреации: 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Осуществление ее в свободное время,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Осуществление во время рабочего времени,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Наличие деятельного характера,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Добровольное и самостоятельное участие,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Навязанная регламентом двигательная активность.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В, Г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Рассчитайте 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Кетле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студента, если его рост 186 см, вес 88 кг.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А. 2,54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Б. 25,44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 254,4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Соотнесите название и содержание психофизических упражнений: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Идеомоторное упражнение.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Психофизическая тренировка.</w:t>
            </w:r>
          </w:p>
          <w:p w:rsidR="0075777B" w:rsidRDefault="0075777B" w:rsidP="006948F8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Аутогенная тренировка.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Система приемов самовнушения, специальных релаксационных методов, применяемых в физкультурно-оздоровительной деятельности.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Самовоздействие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организм при помощи смены мышечного тонуса, регулируемого дыхания, образного представления нормального функционирования органов, воспитания активного внимания, воли, развития памяти, формирования самообладания и адекватной реакции на раздражители.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Многократное мысленное воспроизведение технического или тактического действия с концентрацией 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внимания на его </w:t>
            </w:r>
            <w:proofErr w:type="gramStart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важных</w:t>
            </w:r>
            <w:proofErr w:type="gramEnd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момента.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В</w:t>
            </w: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Б</w:t>
            </w: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- А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соответствие.</w:t>
            </w:r>
          </w:p>
          <w:p w:rsidR="006948F8" w:rsidRDefault="0075777B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на кондиционные и координационное:</w:t>
            </w:r>
          </w:p>
          <w:p w:rsidR="0075777B" w:rsidRDefault="0075777B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Кондиционные.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Координационное.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Сила,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Ловкость,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Гибкость,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Быстрота,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Выносливость.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А, В, Г, Д</w:t>
            </w: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Б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приема пищи в течение дня: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А. Полдник,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Обед,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Завтрак,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Ужин.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В, Б, А, Г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проведения физкультурно-оздоровительного занятия: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Растяжка,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Разминка,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Аэробные упражнения,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Силовые упражнения.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В, Г, А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появления видов спорта на Олимпийских играх: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Шорт-трек,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Б. Бобслей,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Футбол.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А, Б, В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упражнений утренней гимнастики: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Упражнения, укрепляющие мышцы плечевого пояса, рук и спины;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Дыхательные упражнения;</w:t>
            </w:r>
          </w:p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Упражнения для укрепления мышц туловища и ног;</w:t>
            </w:r>
          </w:p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Спокойная ходьба, переходящая в медленный бег.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Г, А, В, Б</w:t>
            </w: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Оценка физического состояния включает в себя оценку субъективных и ________________ показателей состояния организма человека.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объективных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 w:rsidP="006948F8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Совокупность способностей индивидуума адекватно реагировать на воздействие внешних факторов это - ____________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 здоровья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 w:rsidP="006948F8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Частота сердечных сокращений – самый объективный и доступный показатель, характеризующий состояние ________  системы и ее реакции на физическую нагрузку.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75777B" w:rsidTr="006948F8">
        <w:tc>
          <w:tcPr>
            <w:tcW w:w="3760" w:type="dxa"/>
            <w:vMerge/>
          </w:tcPr>
          <w:p w:rsidR="0075777B" w:rsidRDefault="00757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5777B" w:rsidRDefault="0075777B" w:rsidP="006948F8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Нормальное и необходимое состояние, возникающее во время трудовой деятельности – это ________</w:t>
            </w:r>
          </w:p>
        </w:tc>
        <w:tc>
          <w:tcPr>
            <w:tcW w:w="1842" w:type="dxa"/>
          </w:tcPr>
          <w:p w:rsidR="0075777B" w:rsidRDefault="0075777B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утомление</w:t>
            </w:r>
          </w:p>
        </w:tc>
        <w:tc>
          <w:tcPr>
            <w:tcW w:w="1418" w:type="dxa"/>
          </w:tcPr>
          <w:p w:rsidR="0075777B" w:rsidRDefault="0075777B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15242" w:type="dxa"/>
            <w:gridSpan w:val="4"/>
          </w:tcPr>
          <w:p w:rsidR="006948F8" w:rsidRP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«Элективные курсы по физической культуре»</w:t>
            </w:r>
          </w:p>
        </w:tc>
      </w:tr>
      <w:tr w:rsidR="006948F8" w:rsidTr="006948F8">
        <w:tc>
          <w:tcPr>
            <w:tcW w:w="3760" w:type="dxa"/>
            <w:vMerge w:val="restart"/>
          </w:tcPr>
          <w:p w:rsid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>ИУК-7.1.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 здоровье 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деятельности. </w:t>
            </w:r>
          </w:p>
          <w:p w:rsid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>ИУК-7.2.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  <w:p w:rsid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>ИУК-7.3.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ИУК-7.4.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и методы по проектированию физкультурно-оздоровительной деятельности (ИУК-7.1)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как применять умения и навыки для оптимального сочетания физической и умственной нагрузки (УИК-7.2)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методы сохранения и укрепления здоровья и методику использования оздоровительных средств (УИК-7.3)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возрастные и индивидуальные особенности своего организма и осуществлять самоконтроль и самооценку достигнутых результатов (УИК-7.4)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демонстрировать определённые умения и навыки в поддержание здорового образа жизни (УИК 7.1)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применять разнообразные средства в обеспечение работоспособности (УИК-7.2)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двигательные действия, необходимые для обеспечения полноценной социальной и профессиональной деятельности (УИК-7.3) </w:t>
            </w:r>
          </w:p>
          <w:p w:rsid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заниматься физической активностью, соблюдать гигиенические основы, планировать режим труда и отдыха (УИК-7.4)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и навыками по организации двигательной активности с учетом физиологических особенностей организма </w:t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(УИК-7.1)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умением применять комплекс физических упражнений в свое рабочее и свободное время УИК-7.2)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процессом развития основных физических качеств (силы, выносливости, быстроты, ловкости, гибкости) (УИК-7.3) </w:t>
            </w:r>
          </w:p>
          <w:p w:rsidR="006948F8" w:rsidRP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8F8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6948F8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и навыками в организации здорового образа жизни в различных жизненных ситуациях и в профессиональной деятельности (УИК 7.4)</w:t>
            </w: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Выберите основные составляющие здорового образа жизни: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Двигательная активность,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Отпуск раз в три года,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Отказ от вредных привычек,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Работа без выходных,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Соблюдение правил личной гигиены.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В, Д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Выберите правильные варианты ответа.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Соответствует ли жизненный индекс женщины весом 56 кг нормативным значениям, если ее жизненная емкость легких равна 3192 мл?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да,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нет.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пробы, используемые  для оценки функционального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Экскурсия грудной клетки,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Лестничная проба,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 Одномоментная проба,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-тест,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П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роба </w:t>
            </w:r>
            <w:proofErr w:type="spellStart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Ромберга</w:t>
            </w:r>
            <w:proofErr w:type="spellEnd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правильные варианты ответа.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Выберите главные признаки рекреации: 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Осуществление ее в свободное время,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Осуществление во время рабочего времени,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Наличие деятельного характера,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Добровольное и самостоятельное участие,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Навязанная регла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ментом двигательная активность.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А, В, Г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Выберите правильный вариант ответа.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Рассчитайте индекс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Кетле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студента, если его рост 186 см, вес 88 кг.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А. 2,54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Б. 25,44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254,4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Соотнесите название и содержание психофизических упражнений: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Идеомоторное упражнение.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Психофизическая тренировка.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Аутогенная тренировка.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Система приемов самовнушения, специальных релаксационных методов, применяемых в физкультурно-оздоровительной деятельности.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Самовоздействие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организм при помощи смены мышечного тонуса, регулируемого дыхания, образного представления нормального функционирования органов, воспитания активного внимания, воли, развития памяти, формирования самообладания и адекватной реакции на раздражители.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Многократное мысленное воспроизведение технического или тактического действия с концентрацией 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внимания на его </w:t>
            </w:r>
            <w:proofErr w:type="gramStart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важных</w:t>
            </w:r>
            <w:proofErr w:type="gramEnd"/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момента.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В</w:t>
            </w: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Б</w:t>
            </w: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 - А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соответствие.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на кондиционные и координационное: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Кондиционные.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Координационное.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Сила,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Ловкость,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Гибкость,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Быстрота,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Выносливость.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1 - А, В, Г, Д</w:t>
            </w: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2 - Б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приема пищи в течение дня: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 Полдник,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Обед,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Завтрак,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Ужин.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В, Б, А, Г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Верный ответ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проведения физкультурно-оздоровительного занятия: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Растяжка,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Разминка,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Аэробные упражнения,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Силовые упражнения.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В, Г, А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появления видов спорта на Олимпийских играх: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Шорт-трек,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Бобслей,</w:t>
            </w:r>
          </w:p>
          <w:p w:rsidR="006948F8" w:rsidRDefault="00E01824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Футбол.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А, Б, В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Установите правильную последовательность упражнений утренней гимнастики: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Упражнения, укрепляющие мышцы плечевого пояса, рук и спины;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 Дыхательные упражнения;</w:t>
            </w:r>
          </w:p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 Упражнения для укрепления мышц туловища и ног;</w:t>
            </w:r>
          </w:p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Спокойная ходьб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а, переходящая в медленный бег.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Г, А, В, Б</w:t>
            </w: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Оценка физического состояния включает в себя оценку субъективных и ________________ показателе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й состояния организма человека.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объективных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Совокупность способностей индивидуума адекватно реагировать на воздействие внешних фак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торов это - ____________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 здоровья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Частота сердечных сокращений – самый объективный и доступный показатель, характеризующий состояние ________  системы и ее реакции на фи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зическую нагрузку.</w:t>
            </w:r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сердечно-сосудистой</w:t>
            </w:r>
            <w:proofErr w:type="gramEnd"/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  <w:tr w:rsidR="006948F8" w:rsidTr="006948F8">
        <w:tc>
          <w:tcPr>
            <w:tcW w:w="3760" w:type="dxa"/>
            <w:vMerge/>
          </w:tcPr>
          <w:p w:rsidR="006948F8" w:rsidRDefault="006948F8" w:rsidP="0069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6948F8" w:rsidRDefault="006948F8" w:rsidP="00E01824">
            <w:pPr>
              <w:spacing w:after="10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Впишите ответ с маленькой буквы.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Нормальное и необходимое состояние, возникающее во время трудо</w:t>
            </w:r>
            <w:r w:rsidR="00E01824">
              <w:rPr>
                <w:rFonts w:ascii="Times New Roman" w:eastAsia="Times New Roman" w:hAnsi="Times New Roman" w:cs="Times New Roman"/>
                <w:sz w:val="20"/>
                <w:szCs w:val="20"/>
              </w:rPr>
              <w:t>вой деятельности – это ________</w:t>
            </w:r>
            <w:bookmarkStart w:id="1" w:name="_GoBack"/>
            <w:bookmarkEnd w:id="1"/>
          </w:p>
        </w:tc>
        <w:tc>
          <w:tcPr>
            <w:tcW w:w="1842" w:type="dxa"/>
          </w:tcPr>
          <w:p w:rsidR="006948F8" w:rsidRDefault="006948F8" w:rsidP="006948F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утомление</w:t>
            </w:r>
          </w:p>
        </w:tc>
        <w:tc>
          <w:tcPr>
            <w:tcW w:w="1418" w:type="dxa"/>
          </w:tcPr>
          <w:p w:rsidR="006948F8" w:rsidRDefault="006948F8" w:rsidP="006948F8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балл, неверный – 0.</w:t>
            </w:r>
          </w:p>
        </w:tc>
      </w:tr>
    </w:tbl>
    <w:p w:rsidR="001B75E5" w:rsidRDefault="001B75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B75E5">
      <w:footerReference w:type="default" r:id="rId8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F8" w:rsidRDefault="006948F8">
      <w:pPr>
        <w:spacing w:after="0" w:line="240" w:lineRule="auto"/>
      </w:pPr>
      <w:r>
        <w:separator/>
      </w:r>
    </w:p>
  </w:endnote>
  <w:endnote w:type="continuationSeparator" w:id="0">
    <w:p w:rsidR="006948F8" w:rsidRDefault="0069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F8" w:rsidRDefault="006948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1824">
      <w:rPr>
        <w:noProof/>
        <w:color w:val="000000"/>
      </w:rPr>
      <w:t>1</w:t>
    </w:r>
    <w:r>
      <w:rPr>
        <w:color w:val="000000"/>
      </w:rPr>
      <w:fldChar w:fldCharType="end"/>
    </w:r>
  </w:p>
  <w:p w:rsidR="006948F8" w:rsidRDefault="006948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F8" w:rsidRDefault="006948F8">
      <w:pPr>
        <w:spacing w:after="0" w:line="240" w:lineRule="auto"/>
      </w:pPr>
      <w:r>
        <w:separator/>
      </w:r>
    </w:p>
  </w:footnote>
  <w:footnote w:type="continuationSeparator" w:id="0">
    <w:p w:rsidR="006948F8" w:rsidRDefault="0069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75E5"/>
    <w:rsid w:val="000F36B4"/>
    <w:rsid w:val="001B75E5"/>
    <w:rsid w:val="00445B75"/>
    <w:rsid w:val="006948F8"/>
    <w:rsid w:val="0075777B"/>
    <w:rsid w:val="00E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8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499"/>
  </w:style>
  <w:style w:type="paragraph" w:styleId="a7">
    <w:name w:val="footer"/>
    <w:basedOn w:val="a"/>
    <w:link w:val="a8"/>
    <w:uiPriority w:val="99"/>
    <w:unhideWhenUsed/>
    <w:rsid w:val="007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499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8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499"/>
  </w:style>
  <w:style w:type="paragraph" w:styleId="a7">
    <w:name w:val="footer"/>
    <w:basedOn w:val="a"/>
    <w:link w:val="a8"/>
    <w:uiPriority w:val="99"/>
    <w:unhideWhenUsed/>
    <w:rsid w:val="007C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499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Y9oDXy4ndOYMoeBcDzBx2KHwA==">CgMxLjAyCGguZ2pkZ3hzOAByITFjTDdscFZkRE95R2Nsb05tMlBDdkJPMUY5RXFoOVhBQw==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4</cp:revision>
  <dcterms:created xsi:type="dcterms:W3CDTF">2024-10-30T15:51:00Z</dcterms:created>
  <dcterms:modified xsi:type="dcterms:W3CDTF">2024-12-20T07:12:00Z</dcterms:modified>
</cp:coreProperties>
</file>